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949" w:rsidRDefault="00BA62E6" w:rsidP="00431949">
      <w:pPr>
        <w:spacing w:after="0"/>
        <w:jc w:val="center"/>
        <w:rPr>
          <w:rFonts w:ascii="Book Antiqua" w:hAnsi="Book Antiqua"/>
          <w:b/>
          <w:sz w:val="28"/>
          <w:szCs w:val="28"/>
        </w:rPr>
      </w:pPr>
      <w:r w:rsidRPr="001F2D65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D4DB5DC" wp14:editId="694688A5">
            <wp:simplePos x="0" y="0"/>
            <wp:positionH relativeFrom="page">
              <wp:align>right</wp:align>
            </wp:positionH>
            <wp:positionV relativeFrom="paragraph">
              <wp:posOffset>-676275</wp:posOffset>
            </wp:positionV>
            <wp:extent cx="7743059" cy="9620250"/>
            <wp:effectExtent l="0" t="0" r="0" b="0"/>
            <wp:wrapNone/>
            <wp:docPr id="2" name="Imagen 2" descr="C:\Users\Transparencia\Downloads\Sello Ixtlahuacá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ansparencia\Downloads\Sello Ixtlahuacá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059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1949" w:rsidRDefault="00431949" w:rsidP="005176D5">
      <w:pPr>
        <w:spacing w:after="0"/>
        <w:rPr>
          <w:rFonts w:ascii="Book Antiqua" w:hAnsi="Book Antiqua"/>
          <w:b/>
          <w:sz w:val="28"/>
          <w:szCs w:val="28"/>
        </w:rPr>
      </w:pPr>
    </w:p>
    <w:p w:rsidR="00431949" w:rsidRDefault="00431949" w:rsidP="00431949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BA62E6" w:rsidRDefault="00BA62E6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BA62E6" w:rsidRDefault="00BA62E6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431949" w:rsidRPr="003F3CD4" w:rsidRDefault="00431949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  <w:r w:rsidRPr="003F3CD4">
        <w:rPr>
          <w:rFonts w:ascii="Book Antiqua" w:hAnsi="Book Antiqua"/>
          <w:b/>
          <w:sz w:val="24"/>
          <w:szCs w:val="24"/>
        </w:rPr>
        <w:t>CONVOCATORIA</w:t>
      </w:r>
    </w:p>
    <w:p w:rsidR="00431949" w:rsidRDefault="00431949" w:rsidP="00431949">
      <w:pPr>
        <w:spacing w:after="0"/>
        <w:rPr>
          <w:b/>
        </w:rPr>
      </w:pPr>
    </w:p>
    <w:p w:rsidR="00431949" w:rsidRDefault="00431949" w:rsidP="00431949">
      <w:pPr>
        <w:spacing w:after="0"/>
        <w:rPr>
          <w:rFonts w:ascii="Book Antiqua" w:hAnsi="Book Antiqua"/>
          <w:b/>
          <w:sz w:val="20"/>
          <w:szCs w:val="20"/>
        </w:rPr>
      </w:pPr>
    </w:p>
    <w:p w:rsidR="00431949" w:rsidRDefault="00431949" w:rsidP="00431949">
      <w:pPr>
        <w:spacing w:after="0"/>
        <w:rPr>
          <w:rFonts w:ascii="Book Antiqua" w:hAnsi="Book Antiqua"/>
          <w:b/>
          <w:sz w:val="20"/>
          <w:szCs w:val="20"/>
        </w:rPr>
      </w:pPr>
    </w:p>
    <w:p w:rsidR="00431949" w:rsidRPr="003F3CD4" w:rsidRDefault="00FA2DF0" w:rsidP="00431949">
      <w:pPr>
        <w:spacing w:after="0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LIC. GABRIELA ZAMUDIO PEREZ</w:t>
      </w:r>
    </w:p>
    <w:p w:rsidR="00431949" w:rsidRPr="003F3CD4" w:rsidRDefault="00FA2DF0" w:rsidP="00431949">
      <w:pPr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CONTRALOR MUNICIPAL </w:t>
      </w:r>
    </w:p>
    <w:p w:rsidR="00431949" w:rsidRPr="003F3CD4" w:rsidRDefault="00431949" w:rsidP="00431949">
      <w:pPr>
        <w:spacing w:after="0"/>
        <w:rPr>
          <w:rFonts w:ascii="Book Antiqua" w:hAnsi="Book Antiqua"/>
          <w:sz w:val="20"/>
          <w:szCs w:val="20"/>
        </w:rPr>
      </w:pPr>
      <w:r w:rsidRPr="003F3CD4">
        <w:rPr>
          <w:rFonts w:ascii="Book Antiqua" w:hAnsi="Book Antiqua"/>
          <w:sz w:val="20"/>
          <w:szCs w:val="20"/>
        </w:rPr>
        <w:t xml:space="preserve">PRESENTE: </w:t>
      </w:r>
    </w:p>
    <w:p w:rsidR="00431949" w:rsidRPr="00E577BB" w:rsidRDefault="00431949" w:rsidP="00431949">
      <w:pPr>
        <w:spacing w:after="0"/>
        <w:rPr>
          <w:rFonts w:ascii="Book Antiqua" w:hAnsi="Book Antiqua"/>
          <w:sz w:val="24"/>
          <w:szCs w:val="24"/>
        </w:rPr>
      </w:pPr>
    </w:p>
    <w:p w:rsidR="00431949" w:rsidRPr="003F3CD4" w:rsidRDefault="00431949" w:rsidP="00FE5036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se le convoca a la </w:t>
      </w:r>
      <w:r w:rsidR="00FA2DF0">
        <w:rPr>
          <w:rFonts w:ascii="Book Antiqua" w:hAnsi="Book Antiqua"/>
        </w:rPr>
        <w:t>Primera Sesión Extraordinaria</w:t>
      </w:r>
      <w:r>
        <w:rPr>
          <w:rFonts w:ascii="Book Antiqua" w:hAnsi="Book Antiqua"/>
        </w:rPr>
        <w:t xml:space="preserve"> </w:t>
      </w:r>
      <w:r w:rsidRPr="003F3CD4">
        <w:rPr>
          <w:rFonts w:ascii="Book Antiqua" w:hAnsi="Book Antiqua"/>
        </w:rPr>
        <w:t>del Comité de Transparencia</w:t>
      </w:r>
      <w:r w:rsidR="00FA2DF0">
        <w:rPr>
          <w:rFonts w:ascii="Book Antiqua" w:hAnsi="Book Antiqua"/>
        </w:rPr>
        <w:t xml:space="preserve"> que se llevará a cabo el día 10</w:t>
      </w:r>
      <w:r w:rsidR="00A31C15">
        <w:rPr>
          <w:rFonts w:ascii="Book Antiqua" w:hAnsi="Book Antiqua"/>
        </w:rPr>
        <w:t xml:space="preserve"> </w:t>
      </w:r>
      <w:r w:rsidR="00FA2DF0">
        <w:rPr>
          <w:rFonts w:ascii="Book Antiqua" w:hAnsi="Book Antiqua"/>
        </w:rPr>
        <w:t>de agosto del 2018 a las 10:00 diez</w:t>
      </w:r>
      <w:r w:rsidRPr="003F3CD4">
        <w:rPr>
          <w:rFonts w:ascii="Book Antiqua" w:hAnsi="Book Antiqua"/>
        </w:rPr>
        <w:t xml:space="preserve"> horas en el salón de cabildo del citado Ayuntamiento bajo el siguiente orden del día: </w:t>
      </w:r>
    </w:p>
    <w:p w:rsidR="00431949" w:rsidRPr="003F3CD4" w:rsidRDefault="00431949" w:rsidP="00FE5036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 </w:t>
      </w:r>
    </w:p>
    <w:p w:rsidR="00FA2DF0" w:rsidRPr="003F3CD4" w:rsidRDefault="00FA2DF0" w:rsidP="00FA2DF0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1.- L</w:t>
      </w:r>
      <w:r w:rsidRPr="003F3CD4">
        <w:rPr>
          <w:rFonts w:ascii="Book Antiqua" w:hAnsi="Book Antiqua"/>
        </w:rPr>
        <w:t xml:space="preserve">ista de asistencia y declaración de quorum legal. </w:t>
      </w:r>
    </w:p>
    <w:p w:rsidR="00FA2DF0" w:rsidRPr="003F3CD4" w:rsidRDefault="00FA2DF0" w:rsidP="00FA2DF0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FA2DF0" w:rsidRPr="003F3CD4" w:rsidRDefault="00FA2DF0" w:rsidP="00FA2DF0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</w:t>
      </w:r>
      <w:r>
        <w:rPr>
          <w:rFonts w:ascii="Book Antiqua" w:hAnsi="Book Antiqua"/>
        </w:rPr>
        <w:t xml:space="preserve">Presentación y Aprobación del Documento de Seguridad de la Unidad de Transparencia. </w:t>
      </w:r>
    </w:p>
    <w:p w:rsidR="00FA2DF0" w:rsidRPr="0006744A" w:rsidRDefault="00FA2DF0" w:rsidP="00FA2DF0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4.- C</w:t>
      </w:r>
      <w:r w:rsidRPr="003F3CD4">
        <w:rPr>
          <w:rFonts w:ascii="Book Antiqua" w:hAnsi="Book Antiqua"/>
        </w:rPr>
        <w:t xml:space="preserve">lausura de la sesión. </w:t>
      </w:r>
    </w:p>
    <w:p w:rsidR="00431949" w:rsidRPr="003F3CD4" w:rsidRDefault="00431949" w:rsidP="00431949">
      <w:pPr>
        <w:spacing w:after="0"/>
        <w:rPr>
          <w:rFonts w:ascii="Book Antiqua" w:hAnsi="Book Antiqua"/>
        </w:rPr>
      </w:pPr>
    </w:p>
    <w:p w:rsidR="00431949" w:rsidRPr="003F3CD4" w:rsidRDefault="00431949" w:rsidP="00431949">
      <w:pPr>
        <w:spacing w:after="0"/>
        <w:jc w:val="center"/>
        <w:rPr>
          <w:rFonts w:ascii="Book Antiqua" w:hAnsi="Book Antiqua"/>
        </w:rPr>
      </w:pPr>
      <w:r w:rsidRPr="003F3CD4">
        <w:rPr>
          <w:rFonts w:ascii="Book Antiqua" w:hAnsi="Book Antiqua"/>
        </w:rPr>
        <w:t>Sin otro particular me despido de usted, esperando contar con su puntual asistencia y agradeciendo de ante mano su atención.</w:t>
      </w:r>
    </w:p>
    <w:p w:rsidR="00431949" w:rsidRPr="003D4E4E" w:rsidRDefault="00431949" w:rsidP="00431949">
      <w:pPr>
        <w:spacing w:after="0"/>
        <w:rPr>
          <w:rFonts w:ascii="Book Antiqua" w:hAnsi="Book Antiqua"/>
        </w:rPr>
      </w:pPr>
    </w:p>
    <w:p w:rsidR="00431949" w:rsidRPr="003D4E4E" w:rsidRDefault="00431949" w:rsidP="00431949">
      <w:pPr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 xml:space="preserve">                                              </w:t>
      </w:r>
      <w:r>
        <w:rPr>
          <w:rFonts w:ascii="Book Antiqua" w:hAnsi="Book Antiqua" w:cs="Arial"/>
          <w:sz w:val="20"/>
          <w:szCs w:val="20"/>
        </w:rPr>
        <w:t xml:space="preserve">                    A T E N T A</w:t>
      </w:r>
      <w:r w:rsidRPr="003D4E4E">
        <w:rPr>
          <w:rFonts w:ascii="Book Antiqua" w:hAnsi="Book Antiqua" w:cs="Arial"/>
          <w:sz w:val="20"/>
          <w:szCs w:val="20"/>
        </w:rPr>
        <w:t xml:space="preserve"> M E N T E</w:t>
      </w:r>
    </w:p>
    <w:p w:rsidR="00431949" w:rsidRPr="003D4E4E" w:rsidRDefault="00431949" w:rsidP="00431949">
      <w:pPr>
        <w:jc w:val="center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Ixtlahuacán </w:t>
      </w:r>
      <w:r w:rsidRPr="003D4E4E">
        <w:rPr>
          <w:rFonts w:ascii="Book Antiqua" w:hAnsi="Book Antiqua" w:cs="Arial"/>
          <w:sz w:val="20"/>
          <w:szCs w:val="20"/>
        </w:rPr>
        <w:t>de los Membrillos</w:t>
      </w:r>
      <w:r w:rsidR="00FA2DF0">
        <w:rPr>
          <w:rFonts w:ascii="Book Antiqua" w:hAnsi="Book Antiqua" w:cs="Arial"/>
          <w:sz w:val="20"/>
          <w:szCs w:val="20"/>
        </w:rPr>
        <w:t>, Jalisco.  A 08 de agosto</w:t>
      </w:r>
      <w:r w:rsidRPr="003D4E4E">
        <w:rPr>
          <w:rFonts w:ascii="Book Antiqua" w:hAnsi="Book Antiqua" w:cs="Arial"/>
          <w:sz w:val="20"/>
          <w:szCs w:val="20"/>
        </w:rPr>
        <w:t xml:space="preserve"> del 2018.</w:t>
      </w:r>
    </w:p>
    <w:p w:rsidR="00431949" w:rsidRDefault="00431949" w:rsidP="00431949">
      <w:pPr>
        <w:jc w:val="center"/>
        <w:rPr>
          <w:rFonts w:ascii="Brush Script MT" w:hAnsi="Brush Script MT" w:cs="Arial"/>
          <w:sz w:val="24"/>
          <w:szCs w:val="24"/>
        </w:rPr>
      </w:pPr>
      <w:r>
        <w:rPr>
          <w:rFonts w:ascii="Brush Script MT" w:hAnsi="Brush Script MT" w:cs="Arial"/>
          <w:sz w:val="24"/>
          <w:szCs w:val="24"/>
        </w:rPr>
        <w:t>“2018, Centenario de la Creación del Municipio de Puerto Vallarta y del XXX Aniversario del Nuevo Hospital Civil de Guadalajara”</w:t>
      </w:r>
    </w:p>
    <w:p w:rsidR="00431949" w:rsidRDefault="00CE52E4" w:rsidP="00CE52E4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58AB7366" wp14:editId="4476EEB0">
            <wp:extent cx="1457325" cy="714375"/>
            <wp:effectExtent l="0" t="0" r="9525" b="9525"/>
            <wp:docPr id="1" name="Imagen 1" descr="frma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frma.jpe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69" t="9587" r="27803" b="78643"/>
                    <a:stretch/>
                  </pic:blipFill>
                  <pic:spPr bwMode="auto">
                    <a:xfrm>
                      <a:off x="0" y="0"/>
                      <a:ext cx="14573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431949" w:rsidRDefault="00431949" w:rsidP="00431949">
      <w:pPr>
        <w:pStyle w:val="Sinespaciado"/>
        <w:rPr>
          <w:rFonts w:ascii="Arial" w:hAnsi="Arial" w:cs="Arial"/>
          <w:sz w:val="20"/>
          <w:szCs w:val="20"/>
        </w:rPr>
      </w:pPr>
    </w:p>
    <w:p w:rsidR="00431949" w:rsidRPr="004E158B" w:rsidRDefault="00431949" w:rsidP="00431949">
      <w:pPr>
        <w:pStyle w:val="Sinespaciado"/>
        <w:jc w:val="center"/>
        <w:rPr>
          <w:rFonts w:ascii="Book Antiqua" w:hAnsi="Book Antiqua" w:cs="Arial"/>
          <w:b/>
          <w:sz w:val="20"/>
          <w:szCs w:val="20"/>
        </w:rPr>
      </w:pPr>
      <w:r w:rsidRPr="004E158B">
        <w:rPr>
          <w:rFonts w:ascii="Book Antiqua" w:hAnsi="Book Antiqua" w:cs="Arial"/>
          <w:b/>
          <w:sz w:val="20"/>
          <w:szCs w:val="20"/>
        </w:rPr>
        <w:t>Lic. Mónica Alejandra Hernández Ochoa</w:t>
      </w:r>
    </w:p>
    <w:p w:rsidR="00431949" w:rsidRPr="003D4E4E" w:rsidRDefault="00431949" w:rsidP="00431949">
      <w:pPr>
        <w:pStyle w:val="Sinespaciado"/>
        <w:jc w:val="center"/>
        <w:rPr>
          <w:rFonts w:ascii="Book Antiqua" w:hAnsi="Book Antiqua" w:cs="Arial"/>
          <w:sz w:val="20"/>
          <w:szCs w:val="20"/>
        </w:rPr>
      </w:pPr>
      <w:r w:rsidRPr="003D4E4E">
        <w:rPr>
          <w:rFonts w:ascii="Book Antiqua" w:hAnsi="Book Antiqua" w:cs="Arial"/>
          <w:sz w:val="20"/>
          <w:szCs w:val="20"/>
        </w:rPr>
        <w:t>Directora de la Unidad de Transparencia y Buenas Prácticas.</w:t>
      </w:r>
    </w:p>
    <w:p w:rsidR="00431949" w:rsidRPr="003D4E4E" w:rsidRDefault="00431949" w:rsidP="00431949">
      <w:pPr>
        <w:rPr>
          <w:rFonts w:ascii="Book Antiqua" w:hAnsi="Book Antiqua"/>
        </w:rPr>
      </w:pPr>
    </w:p>
    <w:p w:rsidR="00431949" w:rsidRDefault="00431949" w:rsidP="00431949">
      <w:pPr>
        <w:spacing w:after="0"/>
        <w:jc w:val="center"/>
        <w:rPr>
          <w:rFonts w:ascii="Book Antiqua" w:hAnsi="Book Antiqua"/>
          <w:b/>
          <w:sz w:val="28"/>
          <w:szCs w:val="28"/>
        </w:rPr>
      </w:pPr>
    </w:p>
    <w:p w:rsidR="00E85180" w:rsidRDefault="00E85180"/>
    <w:p w:rsidR="00431949" w:rsidRDefault="00431949"/>
    <w:p w:rsidR="005176D5" w:rsidRDefault="005176D5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p w:rsidR="005176D5" w:rsidRDefault="005176D5" w:rsidP="00431949">
      <w:pPr>
        <w:spacing w:after="0"/>
        <w:jc w:val="center"/>
        <w:rPr>
          <w:rFonts w:ascii="Book Antiqua" w:hAnsi="Book Antiqua"/>
          <w:b/>
          <w:sz w:val="24"/>
          <w:szCs w:val="24"/>
        </w:rPr>
      </w:pPr>
    </w:p>
    <w:sectPr w:rsidR="005176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949"/>
    <w:rsid w:val="00406661"/>
    <w:rsid w:val="00431949"/>
    <w:rsid w:val="005176D5"/>
    <w:rsid w:val="009F1206"/>
    <w:rsid w:val="00A31C15"/>
    <w:rsid w:val="00AD36A0"/>
    <w:rsid w:val="00BA62E6"/>
    <w:rsid w:val="00CE52E4"/>
    <w:rsid w:val="00D24D6C"/>
    <w:rsid w:val="00E85180"/>
    <w:rsid w:val="00FA2DF0"/>
    <w:rsid w:val="00FC095C"/>
    <w:rsid w:val="00FE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DC20C"/>
  <w15:chartTrackingRefBased/>
  <w15:docId w15:val="{ED5D2D59-D8F5-4E6D-8B5B-35AE8BA3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9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319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160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12</cp:revision>
  <dcterms:created xsi:type="dcterms:W3CDTF">2018-08-28T14:39:00Z</dcterms:created>
  <dcterms:modified xsi:type="dcterms:W3CDTF">2018-10-23T18:56:00Z</dcterms:modified>
</cp:coreProperties>
</file>